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901" w:rsidRDefault="00454901" w:rsidP="0045490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454901" w:rsidRDefault="00454901" w:rsidP="0045490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715233" w:rsidRPr="00715233" w:rsidRDefault="00715233" w:rsidP="0071523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C6576" w:rsidRPr="00715233" w:rsidRDefault="00FC6576" w:rsidP="0071523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5233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FC6576" w:rsidRPr="00715233" w:rsidRDefault="00FC6576" w:rsidP="0071523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5233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FC6576" w:rsidRDefault="00A130B1" w:rsidP="00715233">
      <w:pPr>
        <w:pStyle w:val="Style8"/>
        <w:widowControl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b/>
        </w:rPr>
        <w:t>ОУП.0</w:t>
      </w:r>
      <w:r w:rsidR="00A15E86">
        <w:rPr>
          <w:b/>
        </w:rPr>
        <w:t>9</w:t>
      </w:r>
      <w:r w:rsidR="00FC6576" w:rsidRPr="00715233">
        <w:rPr>
          <w:b/>
        </w:rPr>
        <w:t xml:space="preserve"> «</w:t>
      </w:r>
      <w:r w:rsidR="00FC6576" w:rsidRPr="00715233">
        <w:rPr>
          <w:b/>
          <w:caps/>
        </w:rPr>
        <w:t>ИНФОРМАтика»</w:t>
      </w:r>
      <w:r w:rsidR="00FC6576" w:rsidRPr="00715233">
        <w:rPr>
          <w:rStyle w:val="FontStyle16"/>
          <w:rFonts w:eastAsia="Calibri"/>
          <w:sz w:val="24"/>
          <w:szCs w:val="24"/>
        </w:rPr>
        <w:t xml:space="preserve"> </w:t>
      </w:r>
    </w:p>
    <w:p w:rsidR="00715233" w:rsidRPr="00715233" w:rsidRDefault="00715233" w:rsidP="00715233">
      <w:pPr>
        <w:pStyle w:val="Style8"/>
        <w:widowControl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24331F" w:rsidRDefault="0024331F" w:rsidP="0024331F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24331F" w:rsidRDefault="0024331F" w:rsidP="0024331F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  <w:sz w:val="24"/>
        </w:rPr>
        <w:t>Уровень подготовки - базовый</w:t>
      </w:r>
    </w:p>
    <w:p w:rsidR="0024331F" w:rsidRDefault="0024331F" w:rsidP="0024331F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>
        <w:rPr>
          <w:rStyle w:val="FontStyle15"/>
          <w:rFonts w:eastAsia="Calibri"/>
          <w:sz w:val="24"/>
        </w:rPr>
        <w:t xml:space="preserve">Квалификация – </w:t>
      </w:r>
      <w:r>
        <w:rPr>
          <w:rStyle w:val="FontStyle15"/>
          <w:sz w:val="24"/>
        </w:rPr>
        <w:t>медицинская сестра (брат)</w:t>
      </w:r>
    </w:p>
    <w:p w:rsidR="00FC6576" w:rsidRPr="00715233" w:rsidRDefault="00FC6576" w:rsidP="0071523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_GoBack"/>
      <w:bookmarkEnd w:id="2"/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>Область применения рабочей программы</w:t>
      </w:r>
    </w:p>
    <w:p w:rsidR="00FC6576" w:rsidRPr="00715233" w:rsidRDefault="00FC6576" w:rsidP="00A130B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15233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</w:t>
      </w:r>
      <w:r w:rsidRPr="00715233">
        <w:rPr>
          <w:rFonts w:ascii="Times New Roman" w:hAnsi="Times New Roman"/>
          <w:color w:val="000000"/>
          <w:sz w:val="24"/>
          <w:szCs w:val="24"/>
        </w:rPr>
        <w:t>е</w:t>
      </w:r>
      <w:r w:rsidRPr="00715233">
        <w:rPr>
          <w:rFonts w:ascii="Times New Roman" w:hAnsi="Times New Roman"/>
          <w:color w:val="000000"/>
          <w:sz w:val="24"/>
          <w:szCs w:val="24"/>
        </w:rPr>
        <w:t>циалистов среднего звена (ППССЗ) и предназначена для реализации требований  ФГОС среднего общего образования естественно-научного профиля в пределах ППССЗ.</w:t>
      </w:r>
    </w:p>
    <w:p w:rsidR="005C0FC8" w:rsidRDefault="005C0FC8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>Место учебного предмета в структуре ППССЗ:</w:t>
      </w:r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233">
        <w:rPr>
          <w:rFonts w:ascii="Times New Roman" w:hAnsi="Times New Roman"/>
          <w:sz w:val="24"/>
          <w:szCs w:val="24"/>
        </w:rPr>
        <w:t xml:space="preserve">Учебный предмет </w:t>
      </w:r>
      <w:r w:rsidRPr="00715233">
        <w:rPr>
          <w:rFonts w:ascii="Times New Roman" w:hAnsi="Times New Roman"/>
          <w:color w:val="000000"/>
          <w:sz w:val="24"/>
          <w:szCs w:val="24"/>
        </w:rPr>
        <w:t xml:space="preserve">относится к </w:t>
      </w:r>
      <w:r w:rsidR="00A130B1">
        <w:rPr>
          <w:rFonts w:ascii="Times New Roman" w:hAnsi="Times New Roman"/>
          <w:sz w:val="24"/>
          <w:szCs w:val="24"/>
        </w:rPr>
        <w:t>е</w:t>
      </w:r>
      <w:r w:rsidR="00A15E86">
        <w:rPr>
          <w:rFonts w:ascii="Times New Roman" w:hAnsi="Times New Roman"/>
          <w:sz w:val="24"/>
          <w:szCs w:val="24"/>
        </w:rPr>
        <w:t>стественнонаучному циклу (ОУП.09</w:t>
      </w:r>
      <w:r w:rsidRPr="00715233">
        <w:rPr>
          <w:rFonts w:ascii="Times New Roman" w:hAnsi="Times New Roman"/>
          <w:sz w:val="24"/>
          <w:szCs w:val="24"/>
        </w:rPr>
        <w:t>).</w:t>
      </w:r>
    </w:p>
    <w:p w:rsidR="005C0FC8" w:rsidRDefault="005C0FC8" w:rsidP="007152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6576" w:rsidRPr="00715233" w:rsidRDefault="00FC6576" w:rsidP="007152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>Цели и задачи учебного предмета – требования к результатам освоения учебного пре</w:t>
      </w:r>
      <w:r w:rsidRPr="00715233">
        <w:rPr>
          <w:rFonts w:ascii="Times New Roman" w:hAnsi="Times New Roman"/>
          <w:b/>
          <w:sz w:val="24"/>
          <w:szCs w:val="24"/>
        </w:rPr>
        <w:t>д</w:t>
      </w:r>
      <w:r w:rsidRPr="00715233">
        <w:rPr>
          <w:rFonts w:ascii="Times New Roman" w:hAnsi="Times New Roman"/>
          <w:b/>
          <w:sz w:val="24"/>
          <w:szCs w:val="24"/>
        </w:rPr>
        <w:t>мета «Информатика».</w:t>
      </w:r>
    </w:p>
    <w:p w:rsidR="009B150B" w:rsidRDefault="009B150B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 xml:space="preserve">Освоение содержания учебного  предмета  «Информатика» обеспечивает достижение студентами следующих </w:t>
      </w:r>
      <w:r w:rsidRPr="005C0FC8">
        <w:rPr>
          <w:rFonts w:ascii="Times New Roman" w:hAnsi="Times New Roman"/>
          <w:b/>
          <w:bCs/>
          <w:i/>
          <w:iCs/>
          <w:sz w:val="24"/>
          <w:szCs w:val="24"/>
        </w:rPr>
        <w:t>результатов:</w:t>
      </w:r>
    </w:p>
    <w:p w:rsidR="005C0FC8" w:rsidRPr="005C0FC8" w:rsidRDefault="005C0FC8" w:rsidP="005C0FC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C0FC8">
        <w:rPr>
          <w:rFonts w:ascii="Times New Roman" w:hAnsi="Times New Roman"/>
          <w:bCs/>
          <w:iCs/>
          <w:sz w:val="24"/>
          <w:szCs w:val="24"/>
          <w:u w:val="single"/>
        </w:rPr>
        <w:t>личностных</w:t>
      </w:r>
      <w:r w:rsidRPr="005C0FC8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чувство гордости и уважения к истории развития и достижениям отечествен-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ной информатики в мировой индустрии информационных технологий;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осознание своего места в информационном обществе;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использовать достижения современной информатики для повышения собственн</w:t>
      </w:r>
      <w:r w:rsidRPr="005C0FC8">
        <w:rPr>
          <w:rFonts w:ascii="Times New Roman" w:hAnsi="Times New Roman"/>
          <w:sz w:val="24"/>
          <w:szCs w:val="24"/>
        </w:rPr>
        <w:t>о</w:t>
      </w:r>
      <w:r w:rsidRPr="005C0FC8">
        <w:rPr>
          <w:rFonts w:ascii="Times New Roman" w:hAnsi="Times New Roman"/>
          <w:sz w:val="24"/>
          <w:szCs w:val="24"/>
        </w:rPr>
        <w:t>го интеллектуального развития в выбранной профессиональной деятельности, самостоятел</w:t>
      </w:r>
      <w:r w:rsidRPr="005C0FC8">
        <w:rPr>
          <w:rFonts w:ascii="Times New Roman" w:hAnsi="Times New Roman"/>
          <w:sz w:val="24"/>
          <w:szCs w:val="24"/>
        </w:rPr>
        <w:t>ь</w:t>
      </w:r>
      <w:r w:rsidRPr="005C0FC8">
        <w:rPr>
          <w:rFonts w:ascii="Times New Roman" w:hAnsi="Times New Roman"/>
          <w:sz w:val="24"/>
          <w:szCs w:val="24"/>
        </w:rPr>
        <w:t>но формировать новые для себя знания в профессиональной области, используя для этого доступные источники информации;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выстраивать конструктивные взаимоотношения в командной работе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по решению общих задач, в том числе с использованием современных средств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сетевых коммуникаций;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</w:t>
      </w:r>
      <w:r w:rsidRPr="005C0FC8">
        <w:rPr>
          <w:rFonts w:ascii="Times New Roman" w:hAnsi="Times New Roman"/>
          <w:sz w:val="24"/>
          <w:szCs w:val="24"/>
        </w:rPr>
        <w:t>к</w:t>
      </w:r>
      <w:r w:rsidRPr="005C0FC8">
        <w:rPr>
          <w:rFonts w:ascii="Times New Roman" w:hAnsi="Times New Roman"/>
          <w:sz w:val="24"/>
          <w:szCs w:val="24"/>
        </w:rPr>
        <w:t>тронных образовательных ресурсов;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выбирать грамотное поведение при использовании разнообразных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средств информационно-коммуникационных технологий, как в профессиональной деятел</w:t>
      </w:r>
      <w:r w:rsidRPr="005C0FC8">
        <w:rPr>
          <w:rFonts w:ascii="Times New Roman" w:hAnsi="Times New Roman"/>
          <w:sz w:val="24"/>
          <w:szCs w:val="24"/>
        </w:rPr>
        <w:t>ь</w:t>
      </w:r>
      <w:r w:rsidRPr="005C0FC8">
        <w:rPr>
          <w:rFonts w:ascii="Times New Roman" w:hAnsi="Times New Roman"/>
          <w:sz w:val="24"/>
          <w:szCs w:val="24"/>
        </w:rPr>
        <w:t>ности, так и в быту;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готовность к продолжению образования и повышению квалификации в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 xml:space="preserve">избранной профессиональной деятельности на основе развития личных, 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информационно-коммуникационных компетенций;</w:t>
      </w:r>
    </w:p>
    <w:p w:rsidR="005C0FC8" w:rsidRPr="005C0FC8" w:rsidRDefault="005C0FC8" w:rsidP="005C0F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C0FC8" w:rsidRPr="005C0FC8" w:rsidRDefault="005C0FC8" w:rsidP="005C0FC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C0FC8">
        <w:rPr>
          <w:rFonts w:ascii="Times New Roman" w:hAnsi="Times New Roman"/>
          <w:bCs/>
          <w:iCs/>
          <w:sz w:val="24"/>
          <w:szCs w:val="24"/>
          <w:u w:val="single"/>
        </w:rPr>
        <w:t>метапредметных</w:t>
      </w:r>
      <w:r w:rsidRPr="005C0FC8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определять цели, составлять планы деятельности и определять средства, необх</w:t>
      </w:r>
      <w:r w:rsidRPr="005C0FC8">
        <w:rPr>
          <w:rFonts w:ascii="Times New Roman" w:hAnsi="Times New Roman"/>
          <w:sz w:val="24"/>
          <w:szCs w:val="24"/>
        </w:rPr>
        <w:t>о</w:t>
      </w:r>
      <w:r w:rsidRPr="005C0FC8">
        <w:rPr>
          <w:rFonts w:ascii="Times New Roman" w:hAnsi="Times New Roman"/>
          <w:sz w:val="24"/>
          <w:szCs w:val="24"/>
        </w:rPr>
        <w:t>димые для их реализации;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использование различных видов познавательной деятельности для решения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информационных задач, применение основных методов познания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lastRenderedPageBreak/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использование различных информационных объектов, с которыми возникает необход</w:t>
      </w:r>
      <w:r w:rsidRPr="005C0FC8">
        <w:rPr>
          <w:rFonts w:ascii="Times New Roman" w:hAnsi="Times New Roman"/>
          <w:sz w:val="24"/>
          <w:szCs w:val="24"/>
        </w:rPr>
        <w:t>и</w:t>
      </w:r>
      <w:r w:rsidRPr="005C0FC8">
        <w:rPr>
          <w:rFonts w:ascii="Times New Roman" w:hAnsi="Times New Roman"/>
          <w:sz w:val="24"/>
          <w:szCs w:val="24"/>
        </w:rPr>
        <w:t>мость сталкиваться в профессиональной сфере в изучении явлений и процессов;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анализировать и представлять информацию, данную в электронных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форматах на компьютере в различных видах;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использовать средства информационно-коммуникационных технологий в реш</w:t>
      </w:r>
      <w:r w:rsidRPr="005C0FC8">
        <w:rPr>
          <w:rFonts w:ascii="Times New Roman" w:hAnsi="Times New Roman"/>
          <w:sz w:val="24"/>
          <w:szCs w:val="24"/>
        </w:rPr>
        <w:t>е</w:t>
      </w:r>
      <w:r w:rsidRPr="005C0FC8">
        <w:rPr>
          <w:rFonts w:ascii="Times New Roman" w:hAnsi="Times New Roman"/>
          <w:sz w:val="24"/>
          <w:szCs w:val="24"/>
        </w:rPr>
        <w:t>нии когнитивных, коммуникативных и организационных задач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с соблюдением требований эргономики, техники безопасности, гигиены,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ресурсосбережения, правовых и этических норм, норм информационной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безопасности;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</w:t>
      </w:r>
      <w:r w:rsidRPr="005C0FC8">
        <w:rPr>
          <w:rFonts w:ascii="Times New Roman" w:hAnsi="Times New Roman"/>
          <w:sz w:val="24"/>
          <w:szCs w:val="24"/>
        </w:rPr>
        <w:t>д</w:t>
      </w:r>
      <w:r w:rsidRPr="005C0FC8">
        <w:rPr>
          <w:rFonts w:ascii="Times New Roman" w:hAnsi="Times New Roman"/>
          <w:sz w:val="24"/>
          <w:szCs w:val="24"/>
        </w:rPr>
        <w:t>ствами информационных и коммуникационныхтехнологий;</w:t>
      </w:r>
    </w:p>
    <w:p w:rsidR="005C0FC8" w:rsidRPr="005C0FC8" w:rsidRDefault="005C0FC8" w:rsidP="005C0FC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C0FC8">
        <w:rPr>
          <w:rFonts w:ascii="Times New Roman" w:hAnsi="Times New Roman"/>
          <w:bCs/>
          <w:iCs/>
          <w:sz w:val="24"/>
          <w:szCs w:val="24"/>
          <w:u w:val="single"/>
        </w:rPr>
        <w:t>предметных</w:t>
      </w:r>
      <w:r w:rsidRPr="005C0FC8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сформированность представлений о роли информации и информационных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процессов в окружающем мире;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алгоритмическихконструкций, умение анализировать алгоритмы;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использование готовых прикладных компьютерных программ по профилю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подготовки;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владение способами представления, хранения и обработки данных на компьютере;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владение компьютерными средствами представления и анализа данных в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электронных таблицах;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сформированность представлений о базах данных и простейших средствах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управления ими;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сформированность представлений о компьютерно-математических моделях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и необходимости анализа соответствия модели и моделируемого объекта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(процесса);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владение типовыми приемами написания программы на алгоритмическом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языке для решения стандартной задачи с использованием основных конструкций языка пр</w:t>
      </w:r>
      <w:r w:rsidRPr="005C0FC8">
        <w:rPr>
          <w:rFonts w:ascii="Times New Roman" w:hAnsi="Times New Roman"/>
          <w:sz w:val="24"/>
          <w:szCs w:val="24"/>
        </w:rPr>
        <w:t>о</w:t>
      </w:r>
      <w:r w:rsidRPr="005C0FC8">
        <w:rPr>
          <w:rFonts w:ascii="Times New Roman" w:hAnsi="Times New Roman"/>
          <w:sz w:val="24"/>
          <w:szCs w:val="24"/>
        </w:rPr>
        <w:t>граммирования;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сформированность базовых навыков и умений по соблюдению требований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техники безопасности, гигиены и ресурсосбережения при работе со средства-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ми информатизации;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понимание основ правовых аспектов использования компьютерных программ и прав д</w:t>
      </w:r>
      <w:r w:rsidRPr="005C0FC8">
        <w:rPr>
          <w:rFonts w:ascii="Times New Roman" w:hAnsi="Times New Roman"/>
          <w:sz w:val="24"/>
          <w:szCs w:val="24"/>
        </w:rPr>
        <w:t>о</w:t>
      </w:r>
      <w:r w:rsidRPr="005C0FC8">
        <w:rPr>
          <w:rFonts w:ascii="Times New Roman" w:hAnsi="Times New Roman"/>
          <w:sz w:val="24"/>
          <w:szCs w:val="24"/>
        </w:rPr>
        <w:t>ступа к глобальным информационным сервисам;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−− применение на практике средств защиты информации от вредоносных про-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>грамм, соблюдение правил личной безопасности и этики в работе с информацией и сре</w:t>
      </w:r>
      <w:r w:rsidRPr="005C0FC8">
        <w:rPr>
          <w:rFonts w:ascii="Times New Roman" w:hAnsi="Times New Roman"/>
          <w:sz w:val="24"/>
          <w:szCs w:val="24"/>
        </w:rPr>
        <w:t>д</w:t>
      </w:r>
      <w:r w:rsidRPr="005C0FC8">
        <w:rPr>
          <w:rFonts w:ascii="Times New Roman" w:hAnsi="Times New Roman"/>
          <w:sz w:val="24"/>
          <w:szCs w:val="24"/>
        </w:rPr>
        <w:t>ствами коммуникаций в Интернете.</w:t>
      </w:r>
    </w:p>
    <w:p w:rsidR="005C0FC8" w:rsidRPr="005C0FC8" w:rsidRDefault="005C0FC8" w:rsidP="005C0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FC8" w:rsidRDefault="005C0FC8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 xml:space="preserve">Количество часов на освоение программы учебного предмета </w:t>
      </w:r>
    </w:p>
    <w:p w:rsidR="00FC6576" w:rsidRPr="00715233" w:rsidRDefault="00FC6576" w:rsidP="00715233">
      <w:pPr>
        <w:pStyle w:val="31"/>
        <w:spacing w:after="0"/>
        <w:ind w:left="0" w:firstLine="0"/>
        <w:jc w:val="both"/>
        <w:rPr>
          <w:sz w:val="24"/>
          <w:szCs w:val="24"/>
        </w:rPr>
      </w:pPr>
      <w:r w:rsidRPr="00715233">
        <w:rPr>
          <w:sz w:val="24"/>
          <w:szCs w:val="24"/>
        </w:rPr>
        <w:t>Максимальная уче</w:t>
      </w:r>
      <w:r w:rsidR="00A15E86">
        <w:rPr>
          <w:sz w:val="24"/>
          <w:szCs w:val="24"/>
        </w:rPr>
        <w:t>бная нагрузка обучающегося  - 18</w:t>
      </w:r>
      <w:r w:rsidR="00A130B1">
        <w:rPr>
          <w:sz w:val="24"/>
          <w:szCs w:val="24"/>
        </w:rPr>
        <w:t>0</w:t>
      </w:r>
      <w:r w:rsidRPr="00715233">
        <w:rPr>
          <w:sz w:val="24"/>
          <w:szCs w:val="24"/>
        </w:rPr>
        <w:t xml:space="preserve"> часов,</w:t>
      </w:r>
      <w:r w:rsidR="00A15E86">
        <w:rPr>
          <w:sz w:val="24"/>
          <w:szCs w:val="24"/>
        </w:rPr>
        <w:t xml:space="preserve"> </w:t>
      </w:r>
      <w:r w:rsidRPr="00715233">
        <w:rPr>
          <w:sz w:val="24"/>
          <w:szCs w:val="24"/>
        </w:rPr>
        <w:t xml:space="preserve"> в том числе:</w:t>
      </w:r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233">
        <w:rPr>
          <w:rFonts w:ascii="Times New Roman" w:hAnsi="Times New Roman"/>
          <w:sz w:val="24"/>
          <w:szCs w:val="24"/>
        </w:rPr>
        <w:t xml:space="preserve">обязательная аудиторная учебная нагрузка обучающегося </w:t>
      </w:r>
      <w:r w:rsidR="00A130B1">
        <w:rPr>
          <w:rFonts w:ascii="Times New Roman" w:hAnsi="Times New Roman"/>
          <w:sz w:val="24"/>
          <w:szCs w:val="24"/>
        </w:rPr>
        <w:t xml:space="preserve"> </w:t>
      </w:r>
      <w:r w:rsidRPr="00715233">
        <w:rPr>
          <w:rFonts w:ascii="Times New Roman" w:hAnsi="Times New Roman"/>
          <w:sz w:val="24"/>
          <w:szCs w:val="24"/>
        </w:rPr>
        <w:t>-</w:t>
      </w:r>
      <w:r w:rsidR="00A15E86">
        <w:rPr>
          <w:rFonts w:ascii="Times New Roman" w:hAnsi="Times New Roman"/>
          <w:sz w:val="24"/>
          <w:szCs w:val="24"/>
        </w:rPr>
        <w:t xml:space="preserve"> 12</w:t>
      </w:r>
      <w:r w:rsidR="00A130B1">
        <w:rPr>
          <w:rFonts w:ascii="Times New Roman" w:hAnsi="Times New Roman"/>
          <w:sz w:val="24"/>
          <w:szCs w:val="24"/>
        </w:rPr>
        <w:t>0</w:t>
      </w:r>
      <w:r w:rsidRPr="00715233">
        <w:rPr>
          <w:rFonts w:ascii="Times New Roman" w:hAnsi="Times New Roman"/>
          <w:sz w:val="24"/>
          <w:szCs w:val="24"/>
        </w:rPr>
        <w:t xml:space="preserve"> часов;</w:t>
      </w:r>
    </w:p>
    <w:p w:rsidR="00FC6576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233">
        <w:rPr>
          <w:rFonts w:ascii="Times New Roman" w:hAnsi="Times New Roman"/>
          <w:sz w:val="24"/>
          <w:szCs w:val="24"/>
        </w:rPr>
        <w:t>самостоятельная работа обучающегося</w:t>
      </w:r>
      <w:r w:rsidR="00A15E86">
        <w:rPr>
          <w:rFonts w:ascii="Times New Roman" w:hAnsi="Times New Roman"/>
          <w:sz w:val="24"/>
          <w:szCs w:val="24"/>
        </w:rPr>
        <w:t xml:space="preserve">  - 6</w:t>
      </w:r>
      <w:r w:rsidR="00A130B1">
        <w:rPr>
          <w:rFonts w:ascii="Times New Roman" w:hAnsi="Times New Roman"/>
          <w:sz w:val="24"/>
          <w:szCs w:val="24"/>
        </w:rPr>
        <w:t>0</w:t>
      </w:r>
      <w:r w:rsidRPr="00715233">
        <w:rPr>
          <w:rFonts w:ascii="Times New Roman" w:hAnsi="Times New Roman"/>
          <w:sz w:val="24"/>
          <w:szCs w:val="24"/>
        </w:rPr>
        <w:t xml:space="preserve"> часов.</w:t>
      </w:r>
    </w:p>
    <w:p w:rsidR="00715233" w:rsidRPr="00715233" w:rsidRDefault="00715233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E86" w:rsidRDefault="00A15E86" w:rsidP="0071523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C6576" w:rsidRPr="00715233" w:rsidRDefault="00FC6576" w:rsidP="00715233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>СТРУКТУРА УЧЕБНОГ</w:t>
      </w:r>
      <w:r w:rsidRPr="00715233">
        <w:rPr>
          <w:rFonts w:ascii="Times New Roman" w:hAnsi="Times New Roman"/>
          <w:b/>
          <w:caps/>
          <w:sz w:val="24"/>
          <w:szCs w:val="24"/>
        </w:rPr>
        <w:t xml:space="preserve">о  предмета </w:t>
      </w:r>
    </w:p>
    <w:p w:rsidR="00FC6576" w:rsidRPr="00997B29" w:rsidRDefault="00FC6576" w:rsidP="00997B2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496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992"/>
        <w:gridCol w:w="992"/>
        <w:gridCol w:w="1133"/>
        <w:gridCol w:w="1135"/>
        <w:gridCol w:w="1418"/>
      </w:tblGrid>
      <w:tr w:rsidR="00997B29" w:rsidRPr="00997B29" w:rsidTr="00997B29">
        <w:trPr>
          <w:trHeight w:val="435"/>
        </w:trPr>
        <w:tc>
          <w:tcPr>
            <w:tcW w:w="21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97B29">
              <w:rPr>
                <w:b/>
                <w:iCs/>
                <w:sz w:val="20"/>
                <w:szCs w:val="20"/>
              </w:rPr>
              <w:t>Всего часов</w:t>
            </w:r>
          </w:p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91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5E86" w:rsidRPr="00997B29" w:rsidRDefault="00A15E86" w:rsidP="00997B2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Объем времени, отведенный на освоение курса</w:t>
            </w:r>
          </w:p>
        </w:tc>
      </w:tr>
      <w:tr w:rsidR="00997B29" w:rsidRPr="00997B29" w:rsidTr="00997B29">
        <w:trPr>
          <w:trHeight w:val="435"/>
        </w:trPr>
        <w:tc>
          <w:tcPr>
            <w:tcW w:w="210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66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Обязательная аудиторная уче</w:t>
            </w:r>
            <w:r w:rsidRPr="00997B29">
              <w:rPr>
                <w:b/>
                <w:sz w:val="20"/>
                <w:szCs w:val="20"/>
              </w:rPr>
              <w:t>б</w:t>
            </w:r>
            <w:r w:rsidRPr="00997B29">
              <w:rPr>
                <w:b/>
                <w:sz w:val="20"/>
                <w:szCs w:val="20"/>
              </w:rPr>
              <w:t>ная нагрузка студента</w:t>
            </w:r>
          </w:p>
        </w:tc>
        <w:tc>
          <w:tcPr>
            <w:tcW w:w="7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Самосто</w:t>
            </w:r>
            <w:r w:rsidRPr="00997B29">
              <w:rPr>
                <w:b/>
                <w:sz w:val="20"/>
                <w:szCs w:val="20"/>
              </w:rPr>
              <w:t>я</w:t>
            </w:r>
            <w:r w:rsidRPr="00997B29">
              <w:rPr>
                <w:b/>
                <w:sz w:val="20"/>
                <w:szCs w:val="20"/>
              </w:rPr>
              <w:t>тельная р</w:t>
            </w:r>
            <w:r w:rsidRPr="00997B29">
              <w:rPr>
                <w:b/>
                <w:sz w:val="20"/>
                <w:szCs w:val="20"/>
              </w:rPr>
              <w:t>а</w:t>
            </w:r>
            <w:r w:rsidRPr="00997B29">
              <w:rPr>
                <w:b/>
                <w:sz w:val="20"/>
                <w:szCs w:val="20"/>
              </w:rPr>
              <w:t>бота студе</w:t>
            </w:r>
            <w:r w:rsidRPr="00997B29">
              <w:rPr>
                <w:b/>
                <w:sz w:val="20"/>
                <w:szCs w:val="20"/>
              </w:rPr>
              <w:t>н</w:t>
            </w:r>
            <w:r w:rsidRPr="00997B29">
              <w:rPr>
                <w:b/>
                <w:sz w:val="20"/>
                <w:szCs w:val="20"/>
              </w:rPr>
              <w:t>та</w:t>
            </w:r>
          </w:p>
        </w:tc>
      </w:tr>
      <w:tr w:rsidR="00997B29" w:rsidRPr="00997B29" w:rsidTr="00997B29">
        <w:trPr>
          <w:trHeight w:val="1080"/>
        </w:trPr>
        <w:tc>
          <w:tcPr>
            <w:tcW w:w="2102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Всего</w:t>
            </w:r>
          </w:p>
          <w:p w:rsidR="00997B29" w:rsidRP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7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997B29" w:rsidRP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97B29"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72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7B29" w:rsidRP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97B29" w:rsidRPr="00A15E86" w:rsidTr="00997B29">
        <w:trPr>
          <w:trHeight w:val="465"/>
        </w:trPr>
        <w:tc>
          <w:tcPr>
            <w:tcW w:w="21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E86" w:rsidRPr="00997B29" w:rsidRDefault="00A15E86" w:rsidP="00997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/>
                <w:bCs/>
                <w:i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 w:rsidRPr="00997B29">
              <w:rPr>
                <w:rFonts w:ascii="Times New Roman" w:eastAsia="Arial" w:hAnsi="Times New Roman"/>
                <w:bCs/>
                <w:iCs/>
                <w:sz w:val="24"/>
                <w:szCs w:val="24"/>
              </w:rPr>
              <w:t>Информационная деятел</w:t>
            </w:r>
            <w:r w:rsidRPr="00997B29">
              <w:rPr>
                <w:rFonts w:ascii="Times New Roman" w:eastAsia="Arial" w:hAnsi="Times New Roman"/>
                <w:bCs/>
                <w:iCs/>
                <w:sz w:val="24"/>
                <w:szCs w:val="24"/>
              </w:rPr>
              <w:t>ь</w:t>
            </w:r>
            <w:r w:rsidRPr="00997B29">
              <w:rPr>
                <w:rFonts w:ascii="Times New Roman" w:eastAsia="Arial" w:hAnsi="Times New Roman"/>
                <w:bCs/>
                <w:iCs/>
                <w:sz w:val="24"/>
                <w:szCs w:val="24"/>
              </w:rPr>
              <w:t>ность человека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</w:p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6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</w:p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3</w:t>
            </w:r>
          </w:p>
        </w:tc>
      </w:tr>
      <w:tr w:rsidR="00997B29" w:rsidRPr="00A15E86" w:rsidTr="00997B29">
        <w:trPr>
          <w:trHeight w:val="821"/>
        </w:trPr>
        <w:tc>
          <w:tcPr>
            <w:tcW w:w="2102" w:type="pct"/>
            <w:tcBorders>
              <w:top w:val="single" w:sz="12" w:space="0" w:color="auto"/>
              <w:right w:val="single" w:sz="12" w:space="0" w:color="auto"/>
            </w:tcBorders>
          </w:tcPr>
          <w:p w:rsidR="00A15E86" w:rsidRPr="00997B29" w:rsidRDefault="00A15E86" w:rsidP="00997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 w:rsidRPr="00997B29">
              <w:rPr>
                <w:rFonts w:ascii="Times New Roman" w:eastAsia="Arial" w:hAnsi="Times New Roman"/>
                <w:iCs/>
                <w:sz w:val="24"/>
                <w:szCs w:val="24"/>
              </w:rPr>
              <w:t>Информация и информац</w:t>
            </w:r>
            <w:r w:rsidRPr="00997B29">
              <w:rPr>
                <w:rFonts w:ascii="Times New Roman" w:eastAsia="Arial" w:hAnsi="Times New Roman"/>
                <w:iCs/>
                <w:sz w:val="24"/>
                <w:szCs w:val="24"/>
              </w:rPr>
              <w:t>и</w:t>
            </w:r>
            <w:r w:rsidRPr="00997B29">
              <w:rPr>
                <w:rFonts w:ascii="Times New Roman" w:eastAsia="Arial" w:hAnsi="Times New Roman"/>
                <w:iCs/>
                <w:sz w:val="24"/>
                <w:szCs w:val="24"/>
              </w:rPr>
              <w:t>онные процессы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7B29" w:rsidRDefault="00997B29" w:rsidP="00997B29">
            <w:pPr>
              <w:pStyle w:val="a6"/>
              <w:spacing w:before="0" w:beforeAutospacing="0" w:after="0" w:afterAutospacing="0"/>
              <w:jc w:val="center"/>
            </w:pPr>
          </w:p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39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7B29" w:rsidRDefault="00997B29" w:rsidP="00997B29">
            <w:pPr>
              <w:pStyle w:val="2"/>
              <w:widowControl w:val="0"/>
              <w:ind w:left="0" w:firstLine="0"/>
              <w:jc w:val="center"/>
            </w:pP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26</w:t>
            </w: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579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  <w:rPr>
                <w:color w:val="000000"/>
              </w:rPr>
            </w:pPr>
            <w:r w:rsidRPr="00A15E86">
              <w:t>6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  <w:rPr>
                <w:color w:val="000000"/>
              </w:rPr>
            </w:pPr>
            <w:r w:rsidRPr="00A15E86">
              <w:rPr>
                <w:color w:val="000000"/>
              </w:rPr>
              <w:t>20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15E86">
              <w:rPr>
                <w:color w:val="000000" w:themeColor="text1"/>
              </w:rPr>
              <w:t>13</w:t>
            </w:r>
          </w:p>
        </w:tc>
      </w:tr>
      <w:tr w:rsidR="00997B29" w:rsidRPr="00A15E86" w:rsidTr="00997B29">
        <w:trPr>
          <w:trHeight w:val="120"/>
        </w:trPr>
        <w:tc>
          <w:tcPr>
            <w:tcW w:w="2102" w:type="pct"/>
            <w:tcBorders>
              <w:right w:val="single" w:sz="12" w:space="0" w:color="auto"/>
            </w:tcBorders>
          </w:tcPr>
          <w:p w:rsidR="00A15E86" w:rsidRPr="00997B29" w:rsidRDefault="00A15E86" w:rsidP="00997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Раздел 3</w:t>
            </w:r>
            <w:r w:rsidR="00997B2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Средства ИКТ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30</w:t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-392" w:firstLine="239"/>
              <w:jc w:val="center"/>
            </w:pPr>
            <w:r w:rsidRPr="00A15E86">
              <w:t>20</w:t>
            </w: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16</w:t>
            </w:r>
          </w:p>
        </w:tc>
        <w:tc>
          <w:tcPr>
            <w:tcW w:w="725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15E86">
              <w:rPr>
                <w:color w:val="000000" w:themeColor="text1"/>
              </w:rPr>
              <w:t>10</w:t>
            </w:r>
          </w:p>
        </w:tc>
      </w:tr>
      <w:tr w:rsidR="00997B29" w:rsidRPr="00A15E86" w:rsidTr="00997B29">
        <w:trPr>
          <w:trHeight w:val="120"/>
        </w:trPr>
        <w:tc>
          <w:tcPr>
            <w:tcW w:w="2102" w:type="pct"/>
            <w:tcBorders>
              <w:right w:val="single" w:sz="12" w:space="0" w:color="auto"/>
            </w:tcBorders>
          </w:tcPr>
          <w:p w:rsidR="00A15E86" w:rsidRPr="00997B29" w:rsidRDefault="00A15E86" w:rsidP="00997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Раздел 4.</w:t>
            </w:r>
            <w:r w:rsidR="00997B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7B29">
              <w:rPr>
                <w:rFonts w:ascii="Times New Roman" w:hAnsi="Times New Roman"/>
                <w:sz w:val="24"/>
                <w:szCs w:val="24"/>
              </w:rPr>
              <w:t>Технологии создания и преобразования информационных объектов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</w:p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57</w:t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38</w:t>
            </w: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36</w:t>
            </w:r>
          </w:p>
        </w:tc>
        <w:tc>
          <w:tcPr>
            <w:tcW w:w="725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19</w:t>
            </w:r>
          </w:p>
        </w:tc>
      </w:tr>
      <w:tr w:rsidR="00997B29" w:rsidRPr="00A15E86" w:rsidTr="00997B29">
        <w:trPr>
          <w:trHeight w:val="426"/>
        </w:trPr>
        <w:tc>
          <w:tcPr>
            <w:tcW w:w="2102" w:type="pct"/>
            <w:tcBorders>
              <w:right w:val="single" w:sz="12" w:space="0" w:color="auto"/>
            </w:tcBorders>
          </w:tcPr>
          <w:p w:rsidR="00A15E86" w:rsidRPr="00997B29" w:rsidRDefault="00A15E86" w:rsidP="00997B2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  <w:r w:rsidRPr="00997B29">
              <w:rPr>
                <w:rFonts w:ascii="Times New Roman" w:hAnsi="Times New Roman"/>
                <w:sz w:val="24"/>
                <w:szCs w:val="24"/>
              </w:rPr>
              <w:t>.</w:t>
            </w:r>
            <w:r w:rsidR="00997B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7B29">
              <w:rPr>
                <w:rFonts w:ascii="Times New Roman" w:hAnsi="Times New Roman"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39</w:t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24</w:t>
            </w: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20</w:t>
            </w: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725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  <w:r w:rsidRPr="00A15E86">
              <w:t>15</w:t>
            </w:r>
          </w:p>
          <w:p w:rsidR="00A15E86" w:rsidRPr="00A15E86" w:rsidRDefault="00A15E86" w:rsidP="00997B29">
            <w:pPr>
              <w:pStyle w:val="2"/>
              <w:widowControl w:val="0"/>
              <w:ind w:left="0" w:firstLine="0"/>
              <w:jc w:val="center"/>
            </w:pPr>
          </w:p>
        </w:tc>
      </w:tr>
      <w:tr w:rsidR="00997B29" w:rsidRPr="00A15E86" w:rsidTr="00997B29">
        <w:trPr>
          <w:trHeight w:val="70"/>
        </w:trPr>
        <w:tc>
          <w:tcPr>
            <w:tcW w:w="2102" w:type="pct"/>
            <w:tcBorders>
              <w:right w:val="single" w:sz="12" w:space="0" w:color="auto"/>
            </w:tcBorders>
          </w:tcPr>
          <w:p w:rsidR="00A15E86" w:rsidRPr="00997B29" w:rsidRDefault="00A15E86" w:rsidP="00997B2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Индивидуальный проект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30</w:t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725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tabs>
                <w:tab w:val="center" w:pos="635"/>
              </w:tabs>
              <w:ind w:left="0"/>
              <w:jc w:val="center"/>
            </w:pPr>
          </w:p>
        </w:tc>
      </w:tr>
      <w:tr w:rsidR="00997B29" w:rsidRPr="00A15E86" w:rsidTr="00997B29">
        <w:trPr>
          <w:trHeight w:val="330"/>
        </w:trPr>
        <w:tc>
          <w:tcPr>
            <w:tcW w:w="2102" w:type="pct"/>
            <w:tcBorders>
              <w:right w:val="single" w:sz="12" w:space="0" w:color="auto"/>
            </w:tcBorders>
          </w:tcPr>
          <w:p w:rsidR="00A15E86" w:rsidRPr="00997B29" w:rsidRDefault="00A15E86" w:rsidP="00997B2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2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A15E86" w:rsidRPr="00A15E86" w:rsidRDefault="00A15E86" w:rsidP="00997B29">
            <w:pPr>
              <w:pStyle w:val="a6"/>
              <w:spacing w:before="0" w:beforeAutospacing="0" w:after="0" w:afterAutospacing="0"/>
              <w:jc w:val="center"/>
            </w:pPr>
            <w:r w:rsidRPr="00A15E86">
              <w:t>6</w:t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725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5E86" w:rsidRPr="00A15E86" w:rsidRDefault="00A15E86" w:rsidP="00997B29">
            <w:pPr>
              <w:pStyle w:val="2"/>
              <w:widowControl w:val="0"/>
              <w:ind w:left="0"/>
              <w:jc w:val="center"/>
              <w:rPr>
                <w:color w:val="FF0000"/>
              </w:rPr>
            </w:pPr>
          </w:p>
        </w:tc>
      </w:tr>
      <w:tr w:rsidR="00997B29" w:rsidRPr="00A15E86" w:rsidTr="00997B29">
        <w:trPr>
          <w:trHeight w:val="120"/>
        </w:trPr>
        <w:tc>
          <w:tcPr>
            <w:tcW w:w="2102" w:type="pct"/>
            <w:tcBorders>
              <w:right w:val="single" w:sz="12" w:space="0" w:color="auto"/>
            </w:tcBorders>
          </w:tcPr>
          <w:p w:rsidR="00997B29" w:rsidRDefault="00997B29" w:rsidP="00997B2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15E86" w:rsidRPr="00A15E86" w:rsidRDefault="00997B29" w:rsidP="00997B2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left w:val="single" w:sz="12" w:space="0" w:color="auto"/>
              <w:right w:val="single" w:sz="12" w:space="0" w:color="auto"/>
            </w:tcBorders>
          </w:tcPr>
          <w:p w:rsid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</w:p>
          <w:p w:rsidR="00A15E86" w:rsidRPr="00997B29" w:rsidRDefault="00997B29" w:rsidP="00997B29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997B29">
              <w:rPr>
                <w:b/>
              </w:rPr>
              <w:t>180</w:t>
            </w:r>
            <w:r w:rsidR="00B25155" w:rsidRPr="00997B29">
              <w:rPr>
                <w:b/>
              </w:rPr>
              <w:fldChar w:fldCharType="begin"/>
            </w:r>
            <w:r w:rsidR="00A15E86" w:rsidRPr="00997B29">
              <w:rPr>
                <w:b/>
              </w:rPr>
              <w:instrText xml:space="preserve"> =SUM(ABOVE) </w:instrText>
            </w:r>
            <w:r w:rsidR="00B25155" w:rsidRPr="00997B29">
              <w:rPr>
                <w:b/>
              </w:rPr>
              <w:fldChar w:fldCharType="end"/>
            </w:r>
          </w:p>
        </w:tc>
        <w:tc>
          <w:tcPr>
            <w:tcW w:w="507" w:type="pct"/>
            <w:tcBorders>
              <w:left w:val="single" w:sz="12" w:space="0" w:color="auto"/>
            </w:tcBorders>
            <w:vAlign w:val="center"/>
          </w:tcPr>
          <w:p w:rsidR="00A15E86" w:rsidRP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97B29">
              <w:rPr>
                <w:b/>
              </w:rPr>
              <w:t>12</w:t>
            </w:r>
            <w:r w:rsidR="00A15E86" w:rsidRPr="00997B29">
              <w:rPr>
                <w:b/>
              </w:rPr>
              <w:t>0</w:t>
            </w:r>
          </w:p>
        </w:tc>
        <w:tc>
          <w:tcPr>
            <w:tcW w:w="579" w:type="pct"/>
            <w:tcBorders>
              <w:right w:val="single" w:sz="4" w:space="0" w:color="auto"/>
            </w:tcBorders>
            <w:vAlign w:val="center"/>
          </w:tcPr>
          <w:p w:rsidR="00997B29" w:rsidRDefault="00997B29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97B29">
              <w:rPr>
                <w:b/>
              </w:rPr>
              <w:t>18</w:t>
            </w:r>
          </w:p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97B29">
              <w:rPr>
                <w:b/>
              </w:rPr>
              <w:t>102</w:t>
            </w:r>
          </w:p>
        </w:tc>
        <w:tc>
          <w:tcPr>
            <w:tcW w:w="725" w:type="pct"/>
            <w:tcBorders>
              <w:left w:val="single" w:sz="12" w:space="0" w:color="auto"/>
            </w:tcBorders>
            <w:vAlign w:val="center"/>
          </w:tcPr>
          <w:p w:rsidR="00A15E86" w:rsidRPr="00997B29" w:rsidRDefault="00A15E86" w:rsidP="00997B2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97B29">
              <w:rPr>
                <w:b/>
              </w:rPr>
              <w:t>60</w:t>
            </w:r>
          </w:p>
        </w:tc>
      </w:tr>
    </w:tbl>
    <w:p w:rsidR="00A15E86" w:rsidRDefault="00997B29" w:rsidP="007152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br w:type="textWrapping" w:clear="all"/>
      </w:r>
    </w:p>
    <w:p w:rsidR="00FC6576" w:rsidRDefault="00FC6576" w:rsidP="007152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15233">
        <w:rPr>
          <w:b/>
          <w:caps/>
        </w:rPr>
        <w:t>условия реализации программы УЧЕБНОго предмета</w:t>
      </w:r>
    </w:p>
    <w:p w:rsidR="00ED4B8A" w:rsidRDefault="00ED4B8A" w:rsidP="005C0FC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0FC8" w:rsidRPr="005C0FC8" w:rsidRDefault="005C0FC8" w:rsidP="005C0FC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C0FC8">
        <w:rPr>
          <w:rFonts w:ascii="Times New Roman" w:hAnsi="Times New Roman"/>
          <w:b/>
          <w:sz w:val="24"/>
          <w:szCs w:val="24"/>
        </w:rPr>
        <w:t xml:space="preserve">Требования к минимальному материально-техническому обеспечению </w:t>
      </w:r>
    </w:p>
    <w:p w:rsidR="005C0FC8" w:rsidRPr="005C0FC8" w:rsidRDefault="005C0FC8" w:rsidP="005C0F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sz w:val="24"/>
          <w:szCs w:val="24"/>
        </w:rPr>
        <w:t xml:space="preserve">Реализация программы </w:t>
      </w:r>
      <w:r w:rsidR="00ED4B8A">
        <w:rPr>
          <w:rFonts w:ascii="Times New Roman" w:hAnsi="Times New Roman"/>
          <w:sz w:val="24"/>
          <w:szCs w:val="24"/>
        </w:rPr>
        <w:t xml:space="preserve">учебного </w:t>
      </w:r>
      <w:r w:rsidRPr="005C0FC8">
        <w:rPr>
          <w:rFonts w:ascii="Times New Roman" w:hAnsi="Times New Roman"/>
          <w:sz w:val="24"/>
          <w:szCs w:val="24"/>
        </w:rPr>
        <w:t xml:space="preserve">предмета обеспечена наличием учебного кабинета </w:t>
      </w:r>
    </w:p>
    <w:p w:rsidR="00ED4B8A" w:rsidRDefault="00ED4B8A" w:rsidP="005C0FC8">
      <w:pPr>
        <w:pStyle w:val="af"/>
        <w:rPr>
          <w:b/>
          <w:iCs/>
          <w:color w:val="000000"/>
        </w:rPr>
      </w:pPr>
    </w:p>
    <w:p w:rsidR="005C0FC8" w:rsidRPr="00DE347C" w:rsidRDefault="005C0FC8" w:rsidP="005C0FC8">
      <w:pPr>
        <w:pStyle w:val="af"/>
        <w:rPr>
          <w:b/>
          <w:iCs/>
          <w:color w:val="000000"/>
        </w:rPr>
      </w:pPr>
      <w:r w:rsidRPr="00DE347C">
        <w:rPr>
          <w:b/>
          <w:iCs/>
          <w:color w:val="000000"/>
        </w:rPr>
        <w:t>Оборудование учебного кабинета:</w:t>
      </w:r>
    </w:p>
    <w:p w:rsidR="005C0FC8" w:rsidRPr="00DE347C" w:rsidRDefault="005C0FC8" w:rsidP="005C0FC8">
      <w:pPr>
        <w:pStyle w:val="af"/>
        <w:rPr>
          <w:iCs/>
          <w:color w:val="000000"/>
        </w:rPr>
      </w:pPr>
      <w:r w:rsidRPr="00DE347C">
        <w:rPr>
          <w:iCs/>
          <w:color w:val="000000"/>
        </w:rPr>
        <w:t>посадочные места по  количеству  обучающихся;</w:t>
      </w:r>
    </w:p>
    <w:p w:rsidR="005C0FC8" w:rsidRPr="00DE347C" w:rsidRDefault="005C0FC8" w:rsidP="005C0FC8">
      <w:pPr>
        <w:pStyle w:val="af"/>
        <w:rPr>
          <w:iCs/>
          <w:color w:val="000000"/>
        </w:rPr>
      </w:pPr>
      <w:r w:rsidRPr="00DE347C">
        <w:rPr>
          <w:iCs/>
          <w:color w:val="000000"/>
        </w:rPr>
        <w:t>рабочее место преподавателя;</w:t>
      </w:r>
    </w:p>
    <w:p w:rsidR="005C0FC8" w:rsidRPr="00DE347C" w:rsidRDefault="005C0FC8" w:rsidP="005C0FC8">
      <w:pPr>
        <w:pStyle w:val="af"/>
        <w:rPr>
          <w:iCs/>
          <w:color w:val="000000"/>
        </w:rPr>
      </w:pPr>
      <w:r w:rsidRPr="00DE347C">
        <w:rPr>
          <w:iCs/>
          <w:color w:val="000000"/>
        </w:rPr>
        <w:t>основные и дополнительные учебные издания по предмету;</w:t>
      </w:r>
    </w:p>
    <w:p w:rsidR="005C0FC8" w:rsidRDefault="005C0FC8" w:rsidP="005C0FC8">
      <w:pPr>
        <w:pStyle w:val="af"/>
      </w:pPr>
      <w:r w:rsidRPr="00DE347C">
        <w:t>контрольно-измерительные материалы (КИМы);</w:t>
      </w:r>
    </w:p>
    <w:p w:rsidR="005C0FC8" w:rsidRPr="005C0FC8" w:rsidRDefault="005C0FC8" w:rsidP="005C0FC8">
      <w:pPr>
        <w:pStyle w:val="af"/>
      </w:pPr>
    </w:p>
    <w:p w:rsidR="00FC6576" w:rsidRPr="00715233" w:rsidRDefault="00FC6576" w:rsidP="007152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15233">
        <w:rPr>
          <w:b/>
        </w:rPr>
        <w:t>Информационное обеспечение обучения</w:t>
      </w:r>
    </w:p>
    <w:p w:rsidR="00FC6576" w:rsidRPr="00715233" w:rsidRDefault="00FC6576" w:rsidP="00715233">
      <w:pPr>
        <w:pStyle w:val="a7"/>
        <w:spacing w:after="0"/>
      </w:pPr>
    </w:p>
    <w:p w:rsidR="00FC6576" w:rsidRPr="00715233" w:rsidRDefault="00FC6576" w:rsidP="0071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15233">
        <w:rPr>
          <w:rFonts w:ascii="Times New Roman" w:hAnsi="Times New Roman"/>
          <w:b/>
          <w:bCs/>
          <w:i/>
          <w:sz w:val="24"/>
          <w:szCs w:val="24"/>
        </w:rPr>
        <w:t>Основные источники:</w:t>
      </w:r>
    </w:p>
    <w:p w:rsidR="00041E68" w:rsidRPr="00041E68" w:rsidRDefault="00041E68" w:rsidP="00041E68">
      <w:pPr>
        <w:pStyle w:val="ae"/>
        <w:numPr>
          <w:ilvl w:val="0"/>
          <w:numId w:val="16"/>
        </w:num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68">
        <w:rPr>
          <w:rFonts w:ascii="Times New Roman" w:hAnsi="Times New Roman"/>
          <w:iCs/>
          <w:sz w:val="24"/>
          <w:szCs w:val="24"/>
        </w:rPr>
        <w:t>Астафьева, Н. Е</w:t>
      </w:r>
      <w:r w:rsidRPr="00041E68">
        <w:rPr>
          <w:rFonts w:ascii="Times New Roman" w:hAnsi="Times New Roman"/>
          <w:sz w:val="24"/>
          <w:szCs w:val="24"/>
        </w:rPr>
        <w:t xml:space="preserve">., </w:t>
      </w:r>
      <w:r w:rsidRPr="00041E68">
        <w:rPr>
          <w:rFonts w:ascii="Times New Roman" w:hAnsi="Times New Roman"/>
          <w:iCs/>
          <w:sz w:val="24"/>
          <w:szCs w:val="24"/>
        </w:rPr>
        <w:t>Гаврилова, С. А</w:t>
      </w:r>
      <w:r w:rsidRPr="00041E68">
        <w:rPr>
          <w:rFonts w:ascii="Times New Roman" w:hAnsi="Times New Roman"/>
          <w:sz w:val="24"/>
          <w:szCs w:val="24"/>
        </w:rPr>
        <w:t xml:space="preserve">., </w:t>
      </w:r>
      <w:r w:rsidRPr="00041E68">
        <w:rPr>
          <w:rFonts w:ascii="Times New Roman" w:hAnsi="Times New Roman"/>
          <w:iCs/>
          <w:sz w:val="24"/>
          <w:szCs w:val="24"/>
        </w:rPr>
        <w:t>Цветкова, М. С</w:t>
      </w:r>
      <w:r w:rsidRPr="00041E68">
        <w:rPr>
          <w:rFonts w:ascii="Times New Roman" w:hAnsi="Times New Roman"/>
          <w:sz w:val="24"/>
          <w:szCs w:val="24"/>
        </w:rPr>
        <w:t>. Информатика и ИКТ: Практикум для профессий и специальностей технического и социально-экономического проф</w:t>
      </w:r>
      <w:r w:rsidRPr="00041E68">
        <w:rPr>
          <w:rFonts w:ascii="Times New Roman" w:hAnsi="Times New Roman"/>
          <w:sz w:val="24"/>
          <w:szCs w:val="24"/>
        </w:rPr>
        <w:t>и</w:t>
      </w:r>
      <w:r w:rsidRPr="00041E68">
        <w:rPr>
          <w:rFonts w:ascii="Times New Roman" w:hAnsi="Times New Roman"/>
          <w:sz w:val="24"/>
          <w:szCs w:val="24"/>
        </w:rPr>
        <w:t>лей: учеб.пособие для студ. учреждений сред. проф. образования [Текст]  / Под ред. М. С. Цветковой. — М., 2014.</w:t>
      </w:r>
    </w:p>
    <w:p w:rsidR="00FC6576" w:rsidRPr="00DD6A41" w:rsidRDefault="00FC6576" w:rsidP="00DD6A4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32D75" w:rsidRDefault="005C0FC8" w:rsidP="00A13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C8">
        <w:rPr>
          <w:rFonts w:ascii="Times New Roman" w:hAnsi="Times New Roman"/>
          <w:b/>
          <w:sz w:val="24"/>
          <w:szCs w:val="24"/>
        </w:rPr>
        <w:t>Организация образовательног</w:t>
      </w:r>
      <w:r>
        <w:rPr>
          <w:rFonts w:ascii="Times New Roman" w:hAnsi="Times New Roman"/>
          <w:b/>
          <w:sz w:val="24"/>
          <w:szCs w:val="24"/>
        </w:rPr>
        <w:t xml:space="preserve">о </w:t>
      </w:r>
      <w:r w:rsidRPr="00ED4B8A">
        <w:rPr>
          <w:rFonts w:ascii="Times New Roman" w:hAnsi="Times New Roman"/>
          <w:b/>
          <w:sz w:val="24"/>
          <w:szCs w:val="24"/>
        </w:rPr>
        <w:t>процесса:</w:t>
      </w:r>
      <w:r w:rsidRPr="005C0FC8">
        <w:rPr>
          <w:rFonts w:ascii="Times New Roman" w:hAnsi="Times New Roman"/>
          <w:sz w:val="24"/>
          <w:szCs w:val="24"/>
        </w:rPr>
        <w:t xml:space="preserve"> теоретические занятия, практические занятия</w:t>
      </w:r>
    </w:p>
    <w:p w:rsidR="005C0FC8" w:rsidRDefault="005C0FC8" w:rsidP="00A13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5C0FC8">
        <w:rPr>
          <w:rFonts w:ascii="Times New Roman" w:hAnsi="Times New Roman"/>
          <w:b/>
          <w:sz w:val="24"/>
          <w:szCs w:val="24"/>
        </w:rPr>
        <w:t>Кадровое обеспечение образовательного процесса</w:t>
      </w:r>
      <w:r w:rsidRPr="005C0FC8">
        <w:rPr>
          <w:rFonts w:ascii="Times New Roman" w:hAnsi="Times New Roman"/>
          <w:sz w:val="24"/>
          <w:szCs w:val="24"/>
        </w:rPr>
        <w:t>: преподаватели, обеспечивающие об</w:t>
      </w:r>
      <w:r w:rsidRPr="005C0FC8">
        <w:rPr>
          <w:rFonts w:ascii="Times New Roman" w:hAnsi="Times New Roman"/>
          <w:sz w:val="24"/>
          <w:szCs w:val="24"/>
        </w:rPr>
        <w:t>у</w:t>
      </w:r>
      <w:r w:rsidRPr="005C0FC8">
        <w:rPr>
          <w:rFonts w:ascii="Times New Roman" w:hAnsi="Times New Roman"/>
          <w:sz w:val="24"/>
          <w:szCs w:val="24"/>
        </w:rPr>
        <w:lastRenderedPageBreak/>
        <w:t>чение по учебному предмету, имеют высше</w:t>
      </w:r>
      <w:r w:rsidR="00ED4B8A">
        <w:rPr>
          <w:rFonts w:ascii="Times New Roman" w:hAnsi="Times New Roman"/>
          <w:sz w:val="24"/>
          <w:szCs w:val="24"/>
        </w:rPr>
        <w:t>е профессиональное образование, соответ</w:t>
      </w:r>
      <w:r w:rsidRPr="005C0FC8">
        <w:rPr>
          <w:rFonts w:ascii="Times New Roman" w:hAnsi="Times New Roman"/>
          <w:sz w:val="24"/>
          <w:szCs w:val="24"/>
        </w:rPr>
        <w:t>ству</w:t>
      </w:r>
      <w:r w:rsidRPr="005C0FC8">
        <w:rPr>
          <w:rFonts w:ascii="Times New Roman" w:hAnsi="Times New Roman"/>
          <w:sz w:val="24"/>
          <w:szCs w:val="24"/>
        </w:rPr>
        <w:t>ю</w:t>
      </w:r>
      <w:r w:rsidRPr="005C0FC8">
        <w:rPr>
          <w:rFonts w:ascii="Times New Roman" w:hAnsi="Times New Roman"/>
          <w:sz w:val="24"/>
          <w:szCs w:val="24"/>
        </w:rPr>
        <w:t>щее профилю учебного предмета.</w:t>
      </w:r>
    </w:p>
    <w:p w:rsidR="005C0FC8" w:rsidRPr="005C0FC8" w:rsidRDefault="005C0FC8" w:rsidP="00A13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5233" w:rsidRPr="00715233" w:rsidRDefault="00715233" w:rsidP="00A130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5233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715233" w:rsidRPr="00715233" w:rsidRDefault="00715233" w:rsidP="0071523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15233">
        <w:rPr>
          <w:rFonts w:ascii="Times New Roman" w:hAnsi="Times New Roman"/>
          <w:sz w:val="24"/>
          <w:szCs w:val="24"/>
        </w:rPr>
        <w:t xml:space="preserve">      </w:t>
      </w:r>
    </w:p>
    <w:p w:rsidR="006650E5" w:rsidRPr="00715233" w:rsidRDefault="005C0FC8" w:rsidP="007152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0FC8">
        <w:t xml:space="preserve">Контроль и оценка результатов освоения  учебного </w:t>
      </w:r>
      <w:r w:rsidR="00ED4B8A">
        <w:t>предмета осуществляется препода</w:t>
      </w:r>
      <w:r w:rsidRPr="005C0FC8">
        <w:t>ват</w:t>
      </w:r>
      <w:r w:rsidRPr="005C0FC8">
        <w:t>е</w:t>
      </w:r>
      <w:r w:rsidRPr="005C0FC8">
        <w:t>лем в процессе проведения практических занятий, тестирования, а также выполнения обуч</w:t>
      </w:r>
      <w:r w:rsidRPr="005C0FC8">
        <w:t>а</w:t>
      </w:r>
      <w:r w:rsidRPr="005C0FC8">
        <w:t xml:space="preserve">ющимися индивидуальных заданий, проектов, исследований. </w:t>
      </w:r>
      <w:r w:rsidR="00ED4B8A">
        <w:t>Промежуточная атте</w:t>
      </w:r>
      <w:r w:rsidRPr="005C0FC8">
        <w:t>стация – дифференцированный зачет (тестирование)</w:t>
      </w:r>
    </w:p>
    <w:sectPr w:rsidR="006650E5" w:rsidRPr="00715233" w:rsidSect="00B363EC">
      <w:footerReference w:type="even" r:id="rId8"/>
      <w:footerReference w:type="default" r:id="rId9"/>
      <w:footnotePr>
        <w:pos w:val="beneathText"/>
      </w:footnotePr>
      <w:pgSz w:w="11905" w:h="16837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752" w:rsidRDefault="00F24752" w:rsidP="007D681A">
      <w:pPr>
        <w:spacing w:after="0" w:line="240" w:lineRule="auto"/>
      </w:pPr>
      <w:r>
        <w:separator/>
      </w:r>
    </w:p>
  </w:endnote>
  <w:endnote w:type="continuationSeparator" w:id="0">
    <w:p w:rsidR="00F24752" w:rsidRDefault="00F24752" w:rsidP="007D6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EC" w:rsidRDefault="00B25155" w:rsidP="00B363EC">
    <w:pPr>
      <w:pStyle w:val="a3"/>
      <w:framePr w:wrap="around" w:vAnchor="text" w:hAnchor="margin" w:xAlign="right" w:y="1"/>
      <w:rPr>
        <w:rStyle w:val="a5"/>
        <w:rFonts w:eastAsia="Wingdings"/>
      </w:rPr>
    </w:pPr>
    <w:r>
      <w:rPr>
        <w:rStyle w:val="a5"/>
        <w:rFonts w:eastAsia="Wingdings"/>
      </w:rPr>
      <w:fldChar w:fldCharType="begin"/>
    </w:r>
    <w:r w:rsidR="00FC6576">
      <w:rPr>
        <w:rStyle w:val="a5"/>
        <w:rFonts w:eastAsia="Wingdings"/>
      </w:rPr>
      <w:instrText xml:space="preserve">PAGE  </w:instrText>
    </w:r>
    <w:r>
      <w:rPr>
        <w:rStyle w:val="a5"/>
        <w:rFonts w:eastAsia="Wingdings"/>
      </w:rPr>
      <w:fldChar w:fldCharType="end"/>
    </w:r>
  </w:p>
  <w:p w:rsidR="00B363EC" w:rsidRDefault="00F24752" w:rsidP="00B363E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EC" w:rsidRDefault="00B25155" w:rsidP="00B363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657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331F">
      <w:rPr>
        <w:rStyle w:val="a5"/>
        <w:noProof/>
      </w:rPr>
      <w:t>4</w:t>
    </w:r>
    <w:r>
      <w:rPr>
        <w:rStyle w:val="a5"/>
      </w:rPr>
      <w:fldChar w:fldCharType="end"/>
    </w:r>
  </w:p>
  <w:p w:rsidR="00B363EC" w:rsidRDefault="00F24752" w:rsidP="00B363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752" w:rsidRDefault="00F24752" w:rsidP="007D681A">
      <w:pPr>
        <w:spacing w:after="0" w:line="240" w:lineRule="auto"/>
      </w:pPr>
      <w:r>
        <w:separator/>
      </w:r>
    </w:p>
  </w:footnote>
  <w:footnote w:type="continuationSeparator" w:id="0">
    <w:p w:rsidR="00F24752" w:rsidRDefault="00F24752" w:rsidP="007D6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254"/>
    <w:multiLevelType w:val="multilevel"/>
    <w:tmpl w:val="6820F93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3D65238"/>
    <w:multiLevelType w:val="multilevel"/>
    <w:tmpl w:val="D2966762"/>
    <w:lvl w:ilvl="0">
      <w:start w:val="1"/>
      <w:numFmt w:val="decimal"/>
      <w:lvlText w:val="%1."/>
      <w:lvlJc w:val="left"/>
      <w:pPr>
        <w:ind w:left="730" w:hanging="360"/>
      </w:pPr>
    </w:lvl>
    <w:lvl w:ilvl="1">
      <w:start w:val="1"/>
      <w:numFmt w:val="decimal"/>
      <w:isLgl/>
      <w:lvlText w:val="%1.%2"/>
      <w:lvlJc w:val="left"/>
      <w:pPr>
        <w:ind w:left="1105" w:hanging="37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81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217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289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325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397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433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050" w:hanging="1800"/>
      </w:pPr>
      <w:rPr>
        <w:rFonts w:hint="default"/>
        <w:b/>
        <w:sz w:val="28"/>
      </w:rPr>
    </w:lvl>
  </w:abstractNum>
  <w:abstractNum w:abstractNumId="2">
    <w:nsid w:val="0F6A0AA5"/>
    <w:multiLevelType w:val="hybridMultilevel"/>
    <w:tmpl w:val="532C19EA"/>
    <w:lvl w:ilvl="0" w:tplc="EE3899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95622"/>
    <w:multiLevelType w:val="hybridMultilevel"/>
    <w:tmpl w:val="3022E6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64E5A"/>
    <w:multiLevelType w:val="hybridMultilevel"/>
    <w:tmpl w:val="2D906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F5599"/>
    <w:multiLevelType w:val="hybridMultilevel"/>
    <w:tmpl w:val="4E6C1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30038"/>
    <w:multiLevelType w:val="hybridMultilevel"/>
    <w:tmpl w:val="B1DE3968"/>
    <w:lvl w:ilvl="0" w:tplc="83EC8C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FA111B"/>
    <w:multiLevelType w:val="hybridMultilevel"/>
    <w:tmpl w:val="CA7687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6B639F"/>
    <w:multiLevelType w:val="hybridMultilevel"/>
    <w:tmpl w:val="192E7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A63599"/>
    <w:multiLevelType w:val="hybridMultilevel"/>
    <w:tmpl w:val="E140F1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3950CE"/>
    <w:multiLevelType w:val="hybridMultilevel"/>
    <w:tmpl w:val="9462E290"/>
    <w:lvl w:ilvl="0" w:tplc="EE3899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E41C3F"/>
    <w:multiLevelType w:val="hybridMultilevel"/>
    <w:tmpl w:val="C362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AA3EA4"/>
    <w:multiLevelType w:val="hybridMultilevel"/>
    <w:tmpl w:val="5828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D23E2"/>
    <w:multiLevelType w:val="hybridMultilevel"/>
    <w:tmpl w:val="9F5613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C649DC"/>
    <w:multiLevelType w:val="hybridMultilevel"/>
    <w:tmpl w:val="8BFE1D12"/>
    <w:lvl w:ilvl="0" w:tplc="83EC8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95D7F"/>
    <w:multiLevelType w:val="hybridMultilevel"/>
    <w:tmpl w:val="3D1A8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0141E"/>
    <w:multiLevelType w:val="hybridMultilevel"/>
    <w:tmpl w:val="E6BA1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607E8"/>
    <w:multiLevelType w:val="hybridMultilevel"/>
    <w:tmpl w:val="1BB69AFE"/>
    <w:lvl w:ilvl="0" w:tplc="0419000F">
      <w:start w:val="1"/>
      <w:numFmt w:val="decimal"/>
      <w:lvlText w:val="%1."/>
      <w:lvlJc w:val="left"/>
      <w:pPr>
        <w:ind w:left="730" w:hanging="360"/>
      </w:p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8">
    <w:nsid w:val="7FD3051A"/>
    <w:multiLevelType w:val="hybridMultilevel"/>
    <w:tmpl w:val="A8BA9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7"/>
  </w:num>
  <w:num w:numId="4">
    <w:abstractNumId w:val="1"/>
  </w:num>
  <w:num w:numId="5">
    <w:abstractNumId w:val="4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3"/>
  </w:num>
  <w:num w:numId="15">
    <w:abstractNumId w:val="11"/>
  </w:num>
  <w:num w:numId="16">
    <w:abstractNumId w:val="15"/>
  </w:num>
  <w:num w:numId="17">
    <w:abstractNumId w:val="5"/>
  </w:num>
  <w:num w:numId="18">
    <w:abstractNumId w:val="16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576"/>
    <w:rsid w:val="00041E68"/>
    <w:rsid w:val="001416D3"/>
    <w:rsid w:val="001D542D"/>
    <w:rsid w:val="0024331F"/>
    <w:rsid w:val="002A69B4"/>
    <w:rsid w:val="00370B40"/>
    <w:rsid w:val="003F380E"/>
    <w:rsid w:val="00454901"/>
    <w:rsid w:val="00594F2D"/>
    <w:rsid w:val="005C0FC8"/>
    <w:rsid w:val="006650E5"/>
    <w:rsid w:val="006A74A3"/>
    <w:rsid w:val="00715233"/>
    <w:rsid w:val="007D681A"/>
    <w:rsid w:val="007E1827"/>
    <w:rsid w:val="008458D7"/>
    <w:rsid w:val="00890C96"/>
    <w:rsid w:val="00996285"/>
    <w:rsid w:val="00997B29"/>
    <w:rsid w:val="009B150B"/>
    <w:rsid w:val="00A130B1"/>
    <w:rsid w:val="00A15E86"/>
    <w:rsid w:val="00A6783B"/>
    <w:rsid w:val="00A704E6"/>
    <w:rsid w:val="00AF22C4"/>
    <w:rsid w:val="00B25155"/>
    <w:rsid w:val="00B83D7B"/>
    <w:rsid w:val="00BA47D2"/>
    <w:rsid w:val="00D36D76"/>
    <w:rsid w:val="00DD6A41"/>
    <w:rsid w:val="00E32D75"/>
    <w:rsid w:val="00ED4B8A"/>
    <w:rsid w:val="00F24752"/>
    <w:rsid w:val="00F52653"/>
    <w:rsid w:val="00FC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76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FC65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FC657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FC6576"/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с отступом 32"/>
    <w:basedOn w:val="a"/>
    <w:rsid w:val="00FC6576"/>
    <w:pPr>
      <w:widowControl w:val="0"/>
      <w:suppressAutoHyphens/>
      <w:autoSpaceDE w:val="0"/>
      <w:spacing w:after="0" w:line="360" w:lineRule="auto"/>
      <w:ind w:firstLine="709"/>
      <w:jc w:val="center"/>
    </w:pPr>
    <w:rPr>
      <w:rFonts w:ascii="Times New Roman" w:eastAsia="Lucida Sans Unicode" w:hAnsi="Times New Roman"/>
      <w:b/>
      <w:b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rsid w:val="00FC6576"/>
    <w:pPr>
      <w:widowControl w:val="0"/>
      <w:suppressAutoHyphens/>
      <w:autoSpaceDE w:val="0"/>
      <w:spacing w:after="120" w:line="240" w:lineRule="auto"/>
      <w:ind w:left="283" w:firstLine="709"/>
    </w:pPr>
    <w:rPr>
      <w:rFonts w:ascii="Times New Roman" w:eastAsia="Lucida Sans Unicode" w:hAnsi="Times New Roman"/>
      <w:sz w:val="16"/>
      <w:szCs w:val="16"/>
      <w:lang w:eastAsia="ar-SA"/>
    </w:rPr>
  </w:style>
  <w:style w:type="paragraph" w:styleId="a3">
    <w:name w:val="footer"/>
    <w:basedOn w:val="a"/>
    <w:link w:val="a4"/>
    <w:rsid w:val="00FC657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C657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C6576"/>
  </w:style>
  <w:style w:type="paragraph" w:styleId="a6">
    <w:name w:val="Normal (Web)"/>
    <w:basedOn w:val="a"/>
    <w:rsid w:val="00FC65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c12">
    <w:name w:val="c17 c12"/>
    <w:basedOn w:val="a"/>
    <w:rsid w:val="00FC65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c5c26c13">
    <w:name w:val="c22 c5 c26 c13"/>
    <w:basedOn w:val="a0"/>
    <w:rsid w:val="00FC6576"/>
  </w:style>
  <w:style w:type="paragraph" w:styleId="2">
    <w:name w:val="List 2"/>
    <w:basedOn w:val="a"/>
    <w:rsid w:val="00FC6576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7">
    <w:name w:val="Body Text"/>
    <w:basedOn w:val="a"/>
    <w:link w:val="a8"/>
    <w:semiHidden/>
    <w:rsid w:val="00FC6576"/>
    <w:pPr>
      <w:widowControl w:val="0"/>
      <w:suppressAutoHyphens/>
      <w:autoSpaceDE w:val="0"/>
      <w:spacing w:after="12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FC6576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Title"/>
    <w:basedOn w:val="a"/>
    <w:next w:val="a7"/>
    <w:link w:val="aa"/>
    <w:qFormat/>
    <w:rsid w:val="00FC6576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character" w:customStyle="1" w:styleId="aa">
    <w:name w:val="Название Знак"/>
    <w:basedOn w:val="a0"/>
    <w:link w:val="a9"/>
    <w:rsid w:val="00FC6576"/>
    <w:rPr>
      <w:rFonts w:ascii="Arial" w:eastAsia="MS Mincho" w:hAnsi="Arial" w:cs="Arial"/>
      <w:sz w:val="28"/>
      <w:szCs w:val="28"/>
      <w:lang w:eastAsia="ar-SA"/>
    </w:rPr>
  </w:style>
  <w:style w:type="paragraph" w:customStyle="1" w:styleId="1">
    <w:name w:val="СП1"/>
    <w:basedOn w:val="a"/>
    <w:rsid w:val="00FC6576"/>
    <w:pPr>
      <w:numPr>
        <w:numId w:val="13"/>
      </w:numPr>
      <w:spacing w:after="0" w:line="288" w:lineRule="auto"/>
      <w:jc w:val="both"/>
    </w:pPr>
    <w:rPr>
      <w:rFonts w:ascii="Times New Roman" w:hAnsi="Times New Roman"/>
      <w:sz w:val="24"/>
      <w:szCs w:val="24"/>
    </w:rPr>
  </w:style>
  <w:style w:type="paragraph" w:styleId="ab">
    <w:name w:val="Body Text Indent"/>
    <w:basedOn w:val="a"/>
    <w:link w:val="ac"/>
    <w:rsid w:val="00FC657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FC6576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FC6576"/>
    <w:rPr>
      <w:color w:val="0000FF"/>
      <w:u w:val="single"/>
    </w:rPr>
  </w:style>
  <w:style w:type="paragraph" w:customStyle="1" w:styleId="Style3">
    <w:name w:val="Style3"/>
    <w:basedOn w:val="a"/>
    <w:rsid w:val="00FC6576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FC6576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FC65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rsid w:val="00FC6576"/>
    <w:rPr>
      <w:rFonts w:ascii="Times New Roman" w:hAnsi="Times New Roman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997B29"/>
    <w:pPr>
      <w:ind w:left="720"/>
      <w:contextualSpacing/>
    </w:pPr>
  </w:style>
  <w:style w:type="paragraph" w:styleId="af">
    <w:name w:val="No Spacing"/>
    <w:uiPriority w:val="1"/>
    <w:qFormat/>
    <w:rsid w:val="005C0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15</cp:revision>
  <dcterms:created xsi:type="dcterms:W3CDTF">2015-01-13T10:21:00Z</dcterms:created>
  <dcterms:modified xsi:type="dcterms:W3CDTF">2019-06-06T12:49:00Z</dcterms:modified>
</cp:coreProperties>
</file>